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Инструкция по регистрации граждан в информационно-аналитической системе Общероссийская база вакансий «Работа в России»</w:t>
      </w:r>
    </w:p>
    <w:bookmarkEnd w:id="0"/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79F2" w:rsidRDefault="003579F2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25D4" w:rsidRDefault="00B325D4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25D4" w:rsidRDefault="00B325D4" w:rsidP="003579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12FA" w:rsidRDefault="003579F2" w:rsidP="005212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Для того чтобы </w:t>
      </w:r>
      <w:r w:rsidR="00353F55">
        <w:rPr>
          <w:rFonts w:ascii="Times New Roman" w:hAnsi="Times New Roman" w:cs="Times New Roman"/>
          <w:sz w:val="28"/>
          <w:szCs w:val="28"/>
        </w:rPr>
        <w:t>выполнить вход на портал</w:t>
      </w:r>
      <w:r>
        <w:rPr>
          <w:rFonts w:ascii="Times New Roman" w:hAnsi="Times New Roman" w:cs="Times New Roman"/>
          <w:sz w:val="28"/>
          <w:szCs w:val="28"/>
        </w:rPr>
        <w:t xml:space="preserve"> «Работа в России» необходимо иметь учетную запись </w:t>
      </w:r>
      <w:r w:rsidR="00353F55">
        <w:rPr>
          <w:rFonts w:ascii="Times New Roman" w:hAnsi="Times New Roman" w:cs="Times New Roman"/>
          <w:sz w:val="28"/>
          <w:szCs w:val="28"/>
        </w:rPr>
        <w:t>на портале Государственных услуг</w:t>
      </w:r>
      <w:r w:rsidR="00353F55" w:rsidRPr="00353F55">
        <w:rPr>
          <w:rFonts w:ascii="Times New Roman" w:hAnsi="Times New Roman" w:cs="Times New Roman"/>
          <w:sz w:val="28"/>
          <w:szCs w:val="28"/>
        </w:rPr>
        <w:t>esia.gosuslugi.ru</w:t>
      </w:r>
      <w:r w:rsidR="00353F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12FA" w:rsidRDefault="00296050" w:rsidP="005212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106680</wp:posOffset>
            </wp:positionH>
            <wp:positionV relativeFrom="margin">
              <wp:posOffset>2176780</wp:posOffset>
            </wp:positionV>
            <wp:extent cx="4156075" cy="320611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Чеховский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320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79F2">
        <w:rPr>
          <w:rFonts w:ascii="Times New Roman" w:hAnsi="Times New Roman" w:cs="Times New Roman"/>
          <w:sz w:val="28"/>
          <w:szCs w:val="28"/>
        </w:rPr>
        <w:t xml:space="preserve">На главной странице портала </w:t>
      </w:r>
      <w:r w:rsidR="00353F55">
        <w:rPr>
          <w:rFonts w:ascii="Times New Roman" w:hAnsi="Times New Roman" w:cs="Times New Roman"/>
          <w:sz w:val="28"/>
          <w:szCs w:val="28"/>
        </w:rPr>
        <w:t xml:space="preserve">Государственных услуг, при нажатии </w:t>
      </w:r>
      <w:r w:rsidR="005212FA">
        <w:rPr>
          <w:rFonts w:ascii="Times New Roman" w:hAnsi="Times New Roman" w:cs="Times New Roman"/>
          <w:sz w:val="28"/>
          <w:szCs w:val="28"/>
        </w:rPr>
        <w:br/>
      </w:r>
      <w:r w:rsidR="00353F55">
        <w:rPr>
          <w:rFonts w:ascii="Times New Roman" w:hAnsi="Times New Roman" w:cs="Times New Roman"/>
          <w:sz w:val="28"/>
          <w:szCs w:val="28"/>
        </w:rPr>
        <w:t>на ссылку «Зарегистрир</w:t>
      </w:r>
      <w:r w:rsidR="00FA70E1">
        <w:rPr>
          <w:rFonts w:ascii="Times New Roman" w:hAnsi="Times New Roman" w:cs="Times New Roman"/>
          <w:sz w:val="28"/>
          <w:szCs w:val="28"/>
        </w:rPr>
        <w:t>уйтесь</w:t>
      </w:r>
      <w:r w:rsidR="00353F55">
        <w:rPr>
          <w:rFonts w:ascii="Times New Roman" w:hAnsi="Times New Roman" w:cs="Times New Roman"/>
          <w:sz w:val="28"/>
          <w:szCs w:val="28"/>
        </w:rPr>
        <w:t xml:space="preserve">» (Рис. 1) автоматически произойдет перенаправление на страницу где необходимо ввести </w:t>
      </w:r>
      <w:r w:rsidR="005212FA">
        <w:rPr>
          <w:rFonts w:ascii="Times New Roman" w:hAnsi="Times New Roman" w:cs="Times New Roman"/>
          <w:sz w:val="28"/>
          <w:szCs w:val="28"/>
        </w:rPr>
        <w:t xml:space="preserve">фамилию, имя и электронную почту </w:t>
      </w:r>
      <w:r w:rsidR="0069071A">
        <w:rPr>
          <w:rFonts w:ascii="Times New Roman" w:hAnsi="Times New Roman" w:cs="Times New Roman"/>
          <w:sz w:val="28"/>
          <w:szCs w:val="28"/>
        </w:rPr>
        <w:t>или мобильный телефон</w:t>
      </w:r>
      <w:r w:rsidR="005212FA">
        <w:rPr>
          <w:rFonts w:ascii="Times New Roman" w:hAnsi="Times New Roman" w:cs="Times New Roman"/>
          <w:sz w:val="28"/>
          <w:szCs w:val="28"/>
        </w:rPr>
        <w:t>.</w:t>
      </w: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P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3579F2" w:rsidRDefault="00296050" w:rsidP="005212FA">
      <w:pPr>
        <w:rPr>
          <w:rFonts w:ascii="Times New Roman" w:hAnsi="Times New Roman" w:cs="Times New Roman"/>
          <w:sz w:val="28"/>
          <w:szCs w:val="28"/>
        </w:rPr>
      </w:pPr>
      <w:r w:rsidRPr="00296050">
        <w:rPr>
          <w:rFonts w:ascii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178435</wp:posOffset>
            </wp:positionH>
            <wp:positionV relativeFrom="margin">
              <wp:posOffset>5869940</wp:posOffset>
            </wp:positionV>
            <wp:extent cx="4142740" cy="3300730"/>
            <wp:effectExtent l="0" t="0" r="0" b="0"/>
            <wp:wrapSquare wrapText="bothSides"/>
            <wp:docPr id="3" name="Рисунок 3" descr="X:\Чеховский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Чеховский\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740" cy="330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2FA" w:rsidRPr="00296050">
        <w:rPr>
          <w:rFonts w:ascii="Times New Roman" w:hAnsi="Times New Roman" w:cs="Times New Roman"/>
          <w:sz w:val="28"/>
          <w:szCs w:val="28"/>
          <w:highlight w:val="yellow"/>
        </w:rPr>
        <w:t>Рис. 1. Регистрация</w:t>
      </w: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5212FA" w:rsidRDefault="005212FA" w:rsidP="005212FA">
      <w:pPr>
        <w:rPr>
          <w:rFonts w:ascii="Times New Roman" w:hAnsi="Times New Roman" w:cs="Times New Roman"/>
          <w:sz w:val="28"/>
          <w:szCs w:val="28"/>
        </w:rPr>
      </w:pPr>
    </w:p>
    <w:p w:rsidR="00FA70E1" w:rsidRDefault="00FA70E1" w:rsidP="00FA70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-11430</wp:posOffset>
            </wp:positionH>
            <wp:positionV relativeFrom="margin">
              <wp:posOffset>894715</wp:posOffset>
            </wp:positionV>
            <wp:extent cx="3049905" cy="2505075"/>
            <wp:effectExtent l="0" t="0" r="0" b="9525"/>
            <wp:wrapSquare wrapText="bothSides"/>
            <wp:docPr id="5" name="Рисунок 5" descr="X:\Чеховский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X:\Чеховский\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990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12FA">
        <w:rPr>
          <w:rFonts w:ascii="Times New Roman" w:hAnsi="Times New Roman" w:cs="Times New Roman"/>
          <w:sz w:val="28"/>
          <w:szCs w:val="28"/>
        </w:rPr>
        <w:t>После заполнения всех необходимых полей, на электронную почту будет направленно письм</w:t>
      </w:r>
      <w:r>
        <w:rPr>
          <w:rFonts w:ascii="Times New Roman" w:hAnsi="Times New Roman" w:cs="Times New Roman"/>
          <w:sz w:val="28"/>
          <w:szCs w:val="28"/>
        </w:rPr>
        <w:t xml:space="preserve">о для подтверждения регистрации (Рис. 2). После открытия письма необходимо выполнить подтверждение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почты. При нажатии «Подтвердить почту», Вас автоматически направит на портал Государственных услуг для создания пароля учетной записи. Система оповещает о том, что должен содержать в себе пароль, а также предл</w:t>
      </w:r>
      <w:r w:rsidR="00A356FF">
        <w:rPr>
          <w:rFonts w:ascii="Times New Roman" w:hAnsi="Times New Roman" w:cs="Times New Roman"/>
          <w:sz w:val="28"/>
          <w:szCs w:val="28"/>
        </w:rPr>
        <w:t>агает сгенерировать случайный пароль (Рис. 3).</w:t>
      </w:r>
      <w:r w:rsidR="00A356FF" w:rsidRPr="00670F1F">
        <w:rPr>
          <w:rFonts w:ascii="Helvetica" w:hAnsi="Helvetica"/>
          <w:color w:val="FFFFFF" w:themeColor="background1"/>
          <w:sz w:val="21"/>
          <w:szCs w:val="21"/>
          <w:shd w:val="clear" w:color="auto" w:fill="FFFFFF"/>
        </w:rPr>
        <w:t>M%EnzO0_j5</w:t>
      </w: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A356FF" w:rsidP="00A356FF">
      <w:pPr>
        <w:tabs>
          <w:tab w:val="left" w:pos="183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2 Подтверждение электронной почты</w:t>
      </w:r>
    </w:p>
    <w:p w:rsidR="00FA70E1" w:rsidRPr="00FA70E1" w:rsidRDefault="00A356FF" w:rsidP="00FA70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-182880</wp:posOffset>
            </wp:positionH>
            <wp:positionV relativeFrom="margin">
              <wp:posOffset>3994150</wp:posOffset>
            </wp:positionV>
            <wp:extent cx="4726305" cy="2486025"/>
            <wp:effectExtent l="0" t="0" r="0" b="9525"/>
            <wp:wrapSquare wrapText="bothSides"/>
            <wp:docPr id="6" name="Рисунок 6" descr="X:\Чеховский\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X:\Чеховский\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30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tabs>
          <w:tab w:val="left" w:pos="1608"/>
        </w:tabs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FA70E1" w:rsidRPr="00FA70E1" w:rsidRDefault="00FA70E1" w:rsidP="00FA70E1">
      <w:pPr>
        <w:rPr>
          <w:rFonts w:ascii="Times New Roman" w:hAnsi="Times New Roman" w:cs="Times New Roman"/>
          <w:sz w:val="28"/>
          <w:szCs w:val="28"/>
        </w:rPr>
      </w:pPr>
    </w:p>
    <w:p w:rsidR="00A356FF" w:rsidRDefault="00A356FF" w:rsidP="00FA70E1">
      <w:pPr>
        <w:rPr>
          <w:rFonts w:ascii="Times New Roman" w:hAnsi="Times New Roman" w:cs="Times New Roman"/>
          <w:sz w:val="28"/>
          <w:szCs w:val="28"/>
        </w:rPr>
      </w:pPr>
      <w:r w:rsidRPr="00296050">
        <w:rPr>
          <w:rFonts w:ascii="Times New Roman" w:hAnsi="Times New Roman" w:cs="Times New Roman"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-243840</wp:posOffset>
            </wp:positionH>
            <wp:positionV relativeFrom="margin">
              <wp:posOffset>6852285</wp:posOffset>
            </wp:positionV>
            <wp:extent cx="3383915" cy="2531745"/>
            <wp:effectExtent l="0" t="0" r="6985" b="1905"/>
            <wp:wrapSquare wrapText="bothSides"/>
            <wp:docPr id="7" name="Рисунок 7" descr="X:\Чеховский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:\Чеховский\5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915" cy="253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96050">
        <w:rPr>
          <w:rFonts w:ascii="Times New Roman" w:hAnsi="Times New Roman" w:cs="Times New Roman"/>
          <w:sz w:val="28"/>
          <w:szCs w:val="28"/>
          <w:highlight w:val="yellow"/>
        </w:rPr>
        <w:t>Рис. 3. Создание пароля</w:t>
      </w:r>
    </w:p>
    <w:p w:rsidR="00B325D4" w:rsidRDefault="00A356FF" w:rsidP="00575DF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создания пароля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нажатии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кнопки «Готово», откроется страница для выполнения входа (Рис. 1).</w:t>
      </w:r>
    </w:p>
    <w:p w:rsidR="00961DE4" w:rsidRDefault="00961DE4" w:rsidP="00575DFC">
      <w:pPr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 входе в личный кабинет откроется вкладка с данными личного кабинета, где можно внести дополнительную информацию и р</w:t>
      </w:r>
      <w:r w:rsidR="00B325D4">
        <w:rPr>
          <w:rFonts w:ascii="Times New Roman" w:hAnsi="Times New Roman" w:cs="Times New Roman"/>
          <w:sz w:val="28"/>
          <w:szCs w:val="28"/>
        </w:rPr>
        <w:t>егулировать различные настройки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5DFC">
        <w:rPr>
          <w:rFonts w:ascii="Times New Roman" w:hAnsi="Times New Roman" w:cs="Times New Roman"/>
          <w:sz w:val="28"/>
          <w:szCs w:val="28"/>
        </w:rPr>
        <w:t xml:space="preserve"> </w:t>
      </w:r>
      <w:r w:rsidR="00575DFC">
        <w:rPr>
          <w:rFonts w:ascii="Times New Roman" w:hAnsi="Times New Roman" w:cs="Times New Roman"/>
          <w:sz w:val="28"/>
          <w:szCs w:val="28"/>
        </w:rPr>
        <w:lastRenderedPageBreak/>
        <w:t>Для того чтобы начать пользоваться услугами в верхнем левом углу нужно нажать</w:t>
      </w:r>
      <w:r w:rsidR="00B325D4">
        <w:rPr>
          <w:rFonts w:ascii="Times New Roman" w:hAnsi="Times New Roman" w:cs="Times New Roman"/>
          <w:sz w:val="28"/>
          <w:szCs w:val="28"/>
        </w:rPr>
        <w:t xml:space="preserve"> на ссылку «Перейти в Госулуги» (Рис. 4).</w:t>
      </w:r>
    </w:p>
    <w:p w:rsidR="00961DE4" w:rsidRDefault="00961DE4" w:rsidP="00A356F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96395" cy="2719449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:\Чеховский\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6027" cy="271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6FF" w:rsidRDefault="00961DE4" w:rsidP="00961DE4">
      <w:pPr>
        <w:tabs>
          <w:tab w:val="left" w:pos="38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6050">
        <w:rPr>
          <w:rFonts w:ascii="Times New Roman" w:hAnsi="Times New Roman" w:cs="Times New Roman"/>
          <w:sz w:val="28"/>
          <w:szCs w:val="28"/>
          <w:highlight w:val="yellow"/>
        </w:rPr>
        <w:t>Рис. 4. Личный кабинет</w:t>
      </w:r>
    </w:p>
    <w:p w:rsidR="00961DE4" w:rsidRDefault="00575DFC" w:rsidP="00575DF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C71B3">
        <w:rPr>
          <w:rFonts w:ascii="Times New Roman" w:hAnsi="Times New Roman" w:cs="Times New Roman"/>
          <w:sz w:val="28"/>
          <w:szCs w:val="28"/>
        </w:rPr>
        <w:t>Для того чтобы перейти на портал «Работа в России» необходимонажать</w:t>
      </w:r>
      <w:r>
        <w:rPr>
          <w:rFonts w:ascii="Times New Roman" w:hAnsi="Times New Roman" w:cs="Times New Roman"/>
          <w:sz w:val="28"/>
          <w:szCs w:val="28"/>
        </w:rPr>
        <w:t xml:space="preserve"> на знак </w:t>
      </w:r>
      <w:r w:rsidR="00F46E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ерба Российской Федерации, </w:t>
      </w:r>
      <w:r w:rsidR="001C71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откр</w:t>
      </w:r>
      <w:r w:rsidR="001C71B3">
        <w:rPr>
          <w:rFonts w:ascii="Times New Roman" w:hAnsi="Times New Roman" w:cs="Times New Roman"/>
          <w:sz w:val="28"/>
          <w:szCs w:val="28"/>
        </w:rPr>
        <w:t xml:space="preserve">ывшемсяподменю выбрать категорию «Труд, соцзащита», тематический сайт «Работа в России», контакты </w:t>
      </w:r>
      <w:hyperlink r:id="rId12" w:history="1">
        <w:r w:rsidR="001C71B3" w:rsidRPr="001C71B3">
          <w:rPr>
            <w:rStyle w:val="a6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http://trudvsem.ru</w:t>
        </w:r>
      </w:hyperlink>
      <w:r w:rsidR="008A0B07">
        <w:rPr>
          <w:rFonts w:ascii="Times New Roman" w:hAnsi="Times New Roman" w:cs="Times New Roman"/>
          <w:sz w:val="28"/>
          <w:szCs w:val="28"/>
        </w:rPr>
        <w:t xml:space="preserve"> (Рис. 5).</w:t>
      </w:r>
    </w:p>
    <w:p w:rsidR="008A0B07" w:rsidRDefault="00B325D4" w:rsidP="00575DF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-118745</wp:posOffset>
            </wp:positionH>
            <wp:positionV relativeFrom="margin">
              <wp:posOffset>5454015</wp:posOffset>
            </wp:positionV>
            <wp:extent cx="3194050" cy="1697990"/>
            <wp:effectExtent l="0" t="0" r="635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X:\Чеховский\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050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A0B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87736" cy="1911927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X:\Чеховский\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40" cy="1912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B07" w:rsidRDefault="008A0B07" w:rsidP="00575DF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0B07" w:rsidRDefault="00361FD2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050">
        <w:rPr>
          <w:rFonts w:ascii="Times New Roman" w:hAnsi="Times New Roman" w:cs="Times New Roman"/>
          <w:sz w:val="28"/>
          <w:szCs w:val="28"/>
          <w:highlight w:val="yellow"/>
        </w:rPr>
        <w:t>Рис. 5. Переход на портал «Работа в России»</w:t>
      </w:r>
      <w:r w:rsidR="00B325D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-435610</wp:posOffset>
            </wp:positionV>
            <wp:extent cx="1971040" cy="22161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X:\Чеховский\9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0B07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0B07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0B07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A0B07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325D4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3574E" w:rsidRDefault="008A0B07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создания резюме нужно наж</w:t>
      </w:r>
      <w:r w:rsidR="00B325D4">
        <w:rPr>
          <w:rFonts w:ascii="Times New Roman" w:hAnsi="Times New Roman" w:cs="Times New Roman"/>
          <w:sz w:val="28"/>
          <w:szCs w:val="28"/>
        </w:rPr>
        <w:t xml:space="preserve">ать на кнопку «Добавить резюме», </w:t>
      </w:r>
      <w:r>
        <w:rPr>
          <w:rFonts w:ascii="Times New Roman" w:hAnsi="Times New Roman" w:cs="Times New Roman"/>
          <w:sz w:val="28"/>
          <w:szCs w:val="28"/>
        </w:rPr>
        <w:t>пошагово выполнить заполнение полей</w:t>
      </w:r>
      <w:r w:rsidR="00B325D4">
        <w:rPr>
          <w:rFonts w:ascii="Times New Roman" w:hAnsi="Times New Roman" w:cs="Times New Roman"/>
          <w:sz w:val="28"/>
          <w:szCs w:val="28"/>
        </w:rPr>
        <w:t xml:space="preserve"> и нажать кнопку «Сохранить»</w:t>
      </w:r>
      <w:r>
        <w:rPr>
          <w:rFonts w:ascii="Times New Roman" w:hAnsi="Times New Roman" w:cs="Times New Roman"/>
          <w:sz w:val="28"/>
          <w:szCs w:val="28"/>
        </w:rPr>
        <w:t xml:space="preserve"> (Рис. 6).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23956" cy="2862101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X:\Чеховский\10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956" cy="286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B07" w:rsidRDefault="00D3574E" w:rsidP="008A0B07">
      <w:pPr>
        <w:tabs>
          <w:tab w:val="left" w:pos="119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96050">
        <w:rPr>
          <w:rFonts w:ascii="Times New Roman" w:hAnsi="Times New Roman" w:cs="Times New Roman"/>
          <w:sz w:val="28"/>
          <w:szCs w:val="28"/>
          <w:highlight w:val="yellow"/>
        </w:rPr>
        <w:t xml:space="preserve">Рис. 6. </w:t>
      </w:r>
      <w:r w:rsidR="00361FD2" w:rsidRPr="00296050">
        <w:rPr>
          <w:rFonts w:ascii="Times New Roman" w:hAnsi="Times New Roman" w:cs="Times New Roman"/>
          <w:sz w:val="28"/>
          <w:szCs w:val="28"/>
          <w:highlight w:val="yellow"/>
        </w:rPr>
        <w:t>Размещение</w:t>
      </w:r>
      <w:r w:rsidRPr="00296050">
        <w:rPr>
          <w:rFonts w:ascii="Times New Roman" w:hAnsi="Times New Roman" w:cs="Times New Roman"/>
          <w:sz w:val="28"/>
          <w:szCs w:val="28"/>
          <w:highlight w:val="yellow"/>
        </w:rPr>
        <w:t xml:space="preserve"> резюме</w:t>
      </w:r>
    </w:p>
    <w:p w:rsidR="001C71B3" w:rsidRPr="00961DE4" w:rsidRDefault="008A0B07" w:rsidP="00575DFC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A313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77923" cy="2996907"/>
            <wp:effectExtent l="0" t="0" r="381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X:\Чеховский\1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923" cy="299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C71B3" w:rsidRPr="00961DE4" w:rsidSect="00A356F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8F2"/>
    <w:multiLevelType w:val="hybridMultilevel"/>
    <w:tmpl w:val="6B38C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B0"/>
    <w:rsid w:val="00124BB0"/>
    <w:rsid w:val="001C71B3"/>
    <w:rsid w:val="002717F3"/>
    <w:rsid w:val="00296050"/>
    <w:rsid w:val="00353F55"/>
    <w:rsid w:val="003579F2"/>
    <w:rsid w:val="00361FD2"/>
    <w:rsid w:val="005212FA"/>
    <w:rsid w:val="00575DFC"/>
    <w:rsid w:val="00670F1F"/>
    <w:rsid w:val="0069071A"/>
    <w:rsid w:val="006D7A8D"/>
    <w:rsid w:val="008A0B07"/>
    <w:rsid w:val="00940FE7"/>
    <w:rsid w:val="00961DE4"/>
    <w:rsid w:val="00A31317"/>
    <w:rsid w:val="00A356FF"/>
    <w:rsid w:val="00A7461B"/>
    <w:rsid w:val="00B325D4"/>
    <w:rsid w:val="00D3574E"/>
    <w:rsid w:val="00F46E84"/>
    <w:rsid w:val="00FA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9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5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C71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9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3F5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C71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trudvsem.ru/" TargetMode="External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Чеховский</dc:creator>
  <cp:lastModifiedBy>Дарья И. Попова</cp:lastModifiedBy>
  <cp:revision>2</cp:revision>
  <cp:lastPrinted>2018-11-16T01:46:00Z</cp:lastPrinted>
  <dcterms:created xsi:type="dcterms:W3CDTF">2018-12-26T06:14:00Z</dcterms:created>
  <dcterms:modified xsi:type="dcterms:W3CDTF">2018-12-26T06:14:00Z</dcterms:modified>
</cp:coreProperties>
</file>